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45CEC" w14:textId="76A0D860" w:rsidR="00800B9E" w:rsidRPr="00800B9E" w:rsidRDefault="00800B9E" w:rsidP="00800B9E">
      <w:pPr>
        <w:spacing w:after="0"/>
        <w:rPr>
          <w:rFonts w:ascii="Aptos" w:hAnsi="Aptos"/>
          <w:b/>
          <w:bCs/>
        </w:rPr>
      </w:pPr>
      <w:r w:rsidRPr="00800B9E">
        <w:rPr>
          <w:rFonts w:ascii="Aptos" w:hAnsi="Aptos"/>
          <w:b/>
          <w:bCs/>
        </w:rPr>
        <w:t xml:space="preserve">PRIVATUMO PRANEŠIMAS DĖL TELEFONINIŲ POKALBIŲ ĮRAŠŲ DUOMENŲ TVARKYMO </w:t>
      </w:r>
    </w:p>
    <w:p w14:paraId="730D9509" w14:textId="77777777" w:rsidR="00800B9E" w:rsidRPr="00800B9E" w:rsidRDefault="00800B9E" w:rsidP="00800B9E">
      <w:pPr>
        <w:spacing w:after="0"/>
        <w:rPr>
          <w:rFonts w:ascii="Aptos" w:hAnsi="Aptos"/>
          <w:b/>
          <w:bCs/>
        </w:rPr>
      </w:pPr>
    </w:p>
    <w:p w14:paraId="6B1B6929" w14:textId="26BF0258" w:rsidR="00800B9E" w:rsidRPr="00800B9E" w:rsidRDefault="00800B9E" w:rsidP="00800B9E">
      <w:pPr>
        <w:spacing w:after="0"/>
        <w:jc w:val="both"/>
        <w:rPr>
          <w:rFonts w:ascii="Aptos" w:hAnsi="Aptos"/>
        </w:rPr>
      </w:pPr>
      <w:r w:rsidRPr="00800B9E">
        <w:rPr>
          <w:rFonts w:ascii="Aptos" w:hAnsi="Aptos"/>
        </w:rPr>
        <w:t>Šis privatumo pranešimas skirtas asmenims, kurie kreipiasi į Vilniaus universiteto ligoninės Santaros klinikų filial</w:t>
      </w:r>
      <w:r w:rsidR="0042168B">
        <w:rPr>
          <w:rFonts w:ascii="Aptos" w:hAnsi="Aptos"/>
        </w:rPr>
        <w:t>ą</w:t>
      </w:r>
      <w:r w:rsidRPr="00800B9E">
        <w:rPr>
          <w:rFonts w:ascii="Aptos" w:hAnsi="Aptos"/>
        </w:rPr>
        <w:t xml:space="preserve"> Nacionalin</w:t>
      </w:r>
      <w:r w:rsidR="0042168B">
        <w:rPr>
          <w:rFonts w:ascii="Aptos" w:hAnsi="Aptos"/>
        </w:rPr>
        <w:t>io</w:t>
      </w:r>
      <w:r w:rsidRPr="00800B9E">
        <w:rPr>
          <w:rFonts w:ascii="Aptos" w:hAnsi="Aptos"/>
        </w:rPr>
        <w:t xml:space="preserve"> vėžio centr</w:t>
      </w:r>
      <w:r>
        <w:rPr>
          <w:rFonts w:ascii="Aptos" w:hAnsi="Aptos"/>
        </w:rPr>
        <w:t>o</w:t>
      </w:r>
      <w:r w:rsidR="00524050">
        <w:rPr>
          <w:rFonts w:ascii="Aptos" w:hAnsi="Aptos"/>
        </w:rPr>
        <w:t xml:space="preserve"> (toliau – NVC</w:t>
      </w:r>
      <w:r w:rsidR="00524050" w:rsidRPr="00D24C86">
        <w:rPr>
          <w:rFonts w:ascii="Aptos" w:hAnsi="Aptos"/>
        </w:rPr>
        <w:t>)</w:t>
      </w:r>
      <w:r w:rsidRPr="00D24C86">
        <w:rPr>
          <w:rFonts w:ascii="Aptos" w:hAnsi="Aptos"/>
        </w:rPr>
        <w:t xml:space="preserve"> </w:t>
      </w:r>
      <w:r w:rsidR="00D24C86" w:rsidRPr="00D24C86">
        <w:rPr>
          <w:rFonts w:ascii="Aptos" w:hAnsi="Aptos"/>
        </w:rPr>
        <w:t>Konsultacinės poliklinikos Kontaktų centrą</w:t>
      </w:r>
      <w:r w:rsidR="00794A3B">
        <w:rPr>
          <w:rFonts w:ascii="Aptos" w:hAnsi="Aptos"/>
        </w:rPr>
        <w:t xml:space="preserve"> (toliau – Centras)</w:t>
      </w:r>
      <w:r w:rsidRPr="00D24C86">
        <w:rPr>
          <w:rFonts w:ascii="Aptos" w:hAnsi="Aptos"/>
        </w:rPr>
        <w:t xml:space="preserve">  </w:t>
      </w:r>
      <w:r w:rsidR="00D24C86" w:rsidRPr="00D24C86">
        <w:rPr>
          <w:rFonts w:ascii="Aptos" w:hAnsi="Aptos"/>
        </w:rPr>
        <w:t>įstaigos</w:t>
      </w:r>
      <w:r w:rsidRPr="00D24C86">
        <w:rPr>
          <w:rFonts w:ascii="Aptos" w:hAnsi="Aptos"/>
        </w:rPr>
        <w:t xml:space="preserve"> interneto svetainėje skelbiamu telefono numeriu </w:t>
      </w:r>
      <w:r w:rsidR="00D24C86" w:rsidRPr="00D24C86">
        <w:rPr>
          <w:rFonts w:ascii="Aptos" w:hAnsi="Aptos"/>
        </w:rPr>
        <w:t>+370 5 278 6711</w:t>
      </w:r>
      <w:r w:rsidRPr="00800B9E">
        <w:rPr>
          <w:rFonts w:ascii="Aptos" w:hAnsi="Aptos"/>
        </w:rPr>
        <w:t xml:space="preserve">, kurių pokalbiai telefonu su </w:t>
      </w:r>
      <w:r w:rsidR="00794A3B">
        <w:rPr>
          <w:rFonts w:ascii="Aptos" w:hAnsi="Aptos"/>
        </w:rPr>
        <w:t>Centro</w:t>
      </w:r>
      <w:r w:rsidRPr="00800B9E">
        <w:rPr>
          <w:rFonts w:ascii="Aptos" w:hAnsi="Aptos"/>
        </w:rPr>
        <w:t xml:space="preserve"> darbuotojais teikiančiais pagal savo kompetenciją priskirtais klausimais, yra įrašomi, arba asmenims, kuriems skambina </w:t>
      </w:r>
      <w:r w:rsidR="00794A3B">
        <w:rPr>
          <w:rFonts w:ascii="Aptos" w:hAnsi="Aptos"/>
        </w:rPr>
        <w:t>Centro</w:t>
      </w:r>
      <w:r w:rsidRPr="00800B9E">
        <w:rPr>
          <w:rFonts w:ascii="Aptos" w:hAnsi="Aptos"/>
        </w:rPr>
        <w:t xml:space="preserve"> darbuotojai.</w:t>
      </w:r>
    </w:p>
    <w:p w14:paraId="159E4382" w14:textId="77777777" w:rsidR="00800B9E" w:rsidRPr="00800B9E" w:rsidRDefault="00800B9E" w:rsidP="00800B9E">
      <w:pPr>
        <w:spacing w:after="0"/>
        <w:jc w:val="both"/>
        <w:rPr>
          <w:rFonts w:ascii="Aptos" w:hAnsi="Aptos"/>
        </w:rPr>
      </w:pPr>
    </w:p>
    <w:p w14:paraId="7366A9BE" w14:textId="0E96F7CE" w:rsidR="00800B9E" w:rsidRDefault="00524050" w:rsidP="004A5E68">
      <w:pPr>
        <w:spacing w:after="0"/>
        <w:jc w:val="both"/>
        <w:rPr>
          <w:rFonts w:ascii="Aptos" w:hAnsi="Aptos"/>
        </w:rPr>
      </w:pPr>
      <w:r w:rsidRPr="00BD4692">
        <w:rPr>
          <w:rFonts w:ascii="Aptos" w:hAnsi="Aptos"/>
        </w:rPr>
        <w:t>NVC</w:t>
      </w:r>
      <w:r w:rsidR="00800B9E" w:rsidRPr="00BD4692">
        <w:rPr>
          <w:rFonts w:ascii="Aptos" w:hAnsi="Aptos"/>
        </w:rPr>
        <w:t>, darydama</w:t>
      </w:r>
      <w:r w:rsidRPr="00BD4692">
        <w:rPr>
          <w:rFonts w:ascii="Aptos" w:hAnsi="Aptos"/>
        </w:rPr>
        <w:t>s</w:t>
      </w:r>
      <w:r w:rsidR="00800B9E" w:rsidRPr="00BD4692">
        <w:rPr>
          <w:rFonts w:ascii="Aptos" w:hAnsi="Aptos"/>
        </w:rPr>
        <w:t xml:space="preserve"> telefoninių pokalbių įrašus ir tvarkydama</w:t>
      </w:r>
      <w:r w:rsidRPr="00BD4692">
        <w:rPr>
          <w:rFonts w:ascii="Aptos" w:hAnsi="Aptos"/>
        </w:rPr>
        <w:t>s</w:t>
      </w:r>
      <w:r w:rsidR="00800B9E" w:rsidRPr="00BD4692">
        <w:rPr>
          <w:rFonts w:ascii="Aptos" w:hAnsi="Aptos"/>
        </w:rPr>
        <w:t xml:space="preserve"> Jūsų asmens duomenis, laikosi 2016 m. balandžio 27 d. Europos Parlamento ir Tarybos reglamento (ES) 2016/679 dėl fizinių asmenų apsaugos tvarkant asmens duomenis ir dėl laisvo tokių duomenų judėjimo ir kuriuo panaikinama Direktyva 95/46/EB (Bendrasis duomenų apsaugos reglamentas) (toliau — BDAR), Lietuvos Respublikos elektroninių ryšių įstatymo, </w:t>
      </w:r>
      <w:r w:rsidRPr="00BD4692">
        <w:rPr>
          <w:rFonts w:ascii="Aptos" w:hAnsi="Aptos"/>
        </w:rPr>
        <w:t>NVC</w:t>
      </w:r>
      <w:r w:rsidR="00800B9E" w:rsidRPr="00BD4692">
        <w:rPr>
          <w:rFonts w:ascii="Aptos" w:hAnsi="Aptos"/>
        </w:rPr>
        <w:t xml:space="preserve"> direktoriaus įsakymu patvirtint</w:t>
      </w:r>
      <w:r w:rsidR="00BD4692" w:rsidRPr="00BD4692">
        <w:rPr>
          <w:rFonts w:ascii="Aptos" w:hAnsi="Aptos"/>
        </w:rPr>
        <w:t>u</w:t>
      </w:r>
      <w:r w:rsidR="00800B9E" w:rsidRPr="00BD4692">
        <w:rPr>
          <w:rFonts w:ascii="Aptos" w:hAnsi="Aptos"/>
        </w:rPr>
        <w:t xml:space="preserve"> </w:t>
      </w:r>
      <w:r w:rsidRPr="00BD4692">
        <w:rPr>
          <w:rFonts w:ascii="Aptos" w:hAnsi="Aptos"/>
        </w:rPr>
        <w:t>Konsultacinės poliklinikos Kontaktų centro veiklos tvarkos aprašo</w:t>
      </w:r>
      <w:r w:rsidR="00800B9E" w:rsidRPr="00BD4692">
        <w:rPr>
          <w:rFonts w:ascii="Aptos" w:hAnsi="Aptos"/>
        </w:rPr>
        <w:t xml:space="preserve"> ir kitų teisės aktų, reglamentuojančių asmens duomenų tvarkymą ir privatumo apsaugą.</w:t>
      </w:r>
    </w:p>
    <w:p w14:paraId="1713BB4C" w14:textId="77777777" w:rsidR="004A5E68" w:rsidRPr="00800B9E" w:rsidRDefault="004A5E68" w:rsidP="004A5E68">
      <w:pPr>
        <w:spacing w:after="0"/>
        <w:jc w:val="both"/>
        <w:rPr>
          <w:rFonts w:ascii="Aptos" w:hAnsi="Aptos"/>
        </w:rPr>
      </w:pPr>
    </w:p>
    <w:p w14:paraId="5A06E394" w14:textId="599A9E66" w:rsidR="00800B9E" w:rsidRPr="00800B9E" w:rsidRDefault="00800B9E" w:rsidP="004A5E68">
      <w:pPr>
        <w:pStyle w:val="ListParagraph"/>
        <w:numPr>
          <w:ilvl w:val="0"/>
          <w:numId w:val="9"/>
        </w:numPr>
        <w:tabs>
          <w:tab w:val="left" w:pos="284"/>
        </w:tabs>
        <w:spacing w:after="0"/>
        <w:ind w:left="426" w:hanging="426"/>
        <w:rPr>
          <w:rFonts w:ascii="Aptos" w:hAnsi="Aptos"/>
          <w:b/>
          <w:bCs/>
        </w:rPr>
      </w:pPr>
      <w:r w:rsidRPr="00800B9E">
        <w:rPr>
          <w:rFonts w:ascii="Aptos" w:hAnsi="Aptos"/>
          <w:b/>
          <w:bCs/>
        </w:rPr>
        <w:t>Kas yra atsakingas už Jūsų asmens duomenų apsaugą (duomenų valdytojas)?</w:t>
      </w:r>
    </w:p>
    <w:p w14:paraId="1C6B409E" w14:textId="77777777" w:rsidR="00800B9E" w:rsidRPr="00800B9E" w:rsidRDefault="00800B9E" w:rsidP="00800B9E">
      <w:pPr>
        <w:pStyle w:val="ListParagraph"/>
        <w:spacing w:after="0"/>
        <w:rPr>
          <w:rFonts w:ascii="Aptos" w:hAnsi="Aptos"/>
          <w:b/>
          <w:bCs/>
        </w:rPr>
      </w:pPr>
    </w:p>
    <w:p w14:paraId="1862D8B3" w14:textId="56DE92B5" w:rsidR="00800B9E" w:rsidRPr="00800B9E" w:rsidRDefault="0042168B" w:rsidP="004A5E68">
      <w:pPr>
        <w:jc w:val="both"/>
        <w:rPr>
          <w:rFonts w:ascii="Aptos" w:hAnsi="Aptos"/>
        </w:rPr>
      </w:pPr>
      <w:r w:rsidRPr="00D95A95">
        <w:rPr>
          <w:rFonts w:ascii="Aptos" w:hAnsi="Aptos"/>
        </w:rPr>
        <w:t xml:space="preserve">Vilniaus universiteto ligoninės Santaros klinikų filialas Nacionalinis vėžio centras (toliau – NVC), Santariškių g. 1, 08406 Vilnius, juridinio asmens kodas 307053706, el. paštas </w:t>
      </w:r>
      <w:hyperlink r:id="rId5" w:history="1">
        <w:r w:rsidRPr="00BA6954">
          <w:rPr>
            <w:rStyle w:val="Hyperlink"/>
            <w:rFonts w:ascii="Aptos" w:hAnsi="Aptos"/>
          </w:rPr>
          <w:t>info@nvc.lt</w:t>
        </w:r>
      </w:hyperlink>
      <w:r>
        <w:rPr>
          <w:rFonts w:ascii="Aptos" w:hAnsi="Aptos"/>
        </w:rPr>
        <w:t>,</w:t>
      </w:r>
      <w:r w:rsidRPr="00D95A95">
        <w:rPr>
          <w:rFonts w:ascii="Aptos" w:hAnsi="Aptos"/>
        </w:rPr>
        <w:t xml:space="preserve"> svetainės adresas </w:t>
      </w:r>
      <w:hyperlink r:id="rId6" w:history="1">
        <w:r w:rsidRPr="00D95A95">
          <w:rPr>
            <w:rStyle w:val="Hyperlink"/>
            <w:rFonts w:ascii="Aptos" w:hAnsi="Aptos"/>
          </w:rPr>
          <w:t>https://nvc.lt/</w:t>
        </w:r>
      </w:hyperlink>
      <w:r w:rsidRPr="00D95A95">
        <w:rPr>
          <w:rFonts w:ascii="Aptos" w:hAnsi="Aptos"/>
        </w:rPr>
        <w:t xml:space="preserve"> </w:t>
      </w:r>
    </w:p>
    <w:p w14:paraId="7BF93BD5" w14:textId="53B90365" w:rsidR="00DA3AC7" w:rsidRDefault="00800B9E" w:rsidP="004A5E68">
      <w:pPr>
        <w:pStyle w:val="ListParagraph"/>
        <w:numPr>
          <w:ilvl w:val="0"/>
          <w:numId w:val="9"/>
        </w:numPr>
        <w:tabs>
          <w:tab w:val="left" w:pos="284"/>
        </w:tabs>
        <w:spacing w:after="0"/>
        <w:ind w:left="426" w:hanging="426"/>
        <w:rPr>
          <w:rFonts w:ascii="Aptos" w:hAnsi="Aptos"/>
          <w:b/>
          <w:bCs/>
        </w:rPr>
      </w:pPr>
      <w:r w:rsidRPr="00800B9E">
        <w:rPr>
          <w:rFonts w:ascii="Aptos" w:hAnsi="Aptos"/>
          <w:b/>
          <w:bCs/>
        </w:rPr>
        <w:t>Kokiais tikslais bus tvarkomi Jūsų asmens duomenys?</w:t>
      </w:r>
    </w:p>
    <w:p w14:paraId="02F3881A" w14:textId="77777777" w:rsidR="00DA3AC7" w:rsidRDefault="00DA3AC7" w:rsidP="00DA3AC7">
      <w:pPr>
        <w:pStyle w:val="ListParagraph"/>
        <w:spacing w:after="0"/>
        <w:rPr>
          <w:rFonts w:ascii="Aptos" w:hAnsi="Aptos"/>
          <w:b/>
          <w:bCs/>
        </w:rPr>
      </w:pPr>
    </w:p>
    <w:p w14:paraId="6BC32205" w14:textId="100F8329" w:rsidR="00DA3AC7" w:rsidRPr="004A5E68" w:rsidRDefault="00DA3AC7" w:rsidP="004A5E68">
      <w:pPr>
        <w:pStyle w:val="ListParagraph"/>
        <w:numPr>
          <w:ilvl w:val="0"/>
          <w:numId w:val="10"/>
        </w:numPr>
        <w:spacing w:after="0"/>
        <w:ind w:left="709"/>
        <w:rPr>
          <w:rFonts w:ascii="Aptos" w:hAnsi="Aptos"/>
        </w:rPr>
      </w:pPr>
      <w:r w:rsidRPr="004A5E68">
        <w:rPr>
          <w:rFonts w:ascii="Aptos" w:hAnsi="Aptos"/>
        </w:rPr>
        <w:t>Užtikrinti įstaigos aptarnavimo bei teikiamų paslaugų kokyb</w:t>
      </w:r>
      <w:r w:rsidR="004A5E68" w:rsidRPr="004A5E68">
        <w:rPr>
          <w:rFonts w:ascii="Aptos" w:hAnsi="Aptos"/>
        </w:rPr>
        <w:t>ę;</w:t>
      </w:r>
    </w:p>
    <w:p w14:paraId="4F4522B2" w14:textId="424E803A" w:rsidR="00DA3AC7" w:rsidRPr="004A5E68" w:rsidRDefault="00DA3AC7" w:rsidP="004A5E68">
      <w:pPr>
        <w:pStyle w:val="ListParagraph"/>
        <w:numPr>
          <w:ilvl w:val="0"/>
          <w:numId w:val="10"/>
        </w:numPr>
        <w:ind w:left="709"/>
        <w:rPr>
          <w:rFonts w:ascii="Aptos" w:hAnsi="Aptos"/>
        </w:rPr>
      </w:pPr>
      <w:r w:rsidRPr="004A5E68">
        <w:rPr>
          <w:rFonts w:ascii="Aptos" w:hAnsi="Aptos"/>
        </w:rPr>
        <w:t>Pacientų registracijos administravim</w:t>
      </w:r>
      <w:r w:rsidR="00150A07" w:rsidRPr="004A5E68">
        <w:rPr>
          <w:rFonts w:ascii="Aptos" w:hAnsi="Aptos"/>
        </w:rPr>
        <w:t>ui</w:t>
      </w:r>
      <w:r w:rsidRPr="004A5E68">
        <w:rPr>
          <w:rFonts w:ascii="Aptos" w:hAnsi="Aptos"/>
        </w:rPr>
        <w:t xml:space="preserve">; </w:t>
      </w:r>
    </w:p>
    <w:p w14:paraId="25EF7D5B" w14:textId="3E2786F9" w:rsidR="00150A07" w:rsidRPr="004A5E68" w:rsidRDefault="00150A07" w:rsidP="004A5E68">
      <w:pPr>
        <w:pStyle w:val="ListParagraph"/>
        <w:numPr>
          <w:ilvl w:val="0"/>
          <w:numId w:val="10"/>
        </w:numPr>
        <w:ind w:left="709"/>
        <w:rPr>
          <w:rFonts w:ascii="Aptos" w:hAnsi="Aptos"/>
        </w:rPr>
      </w:pPr>
      <w:r w:rsidRPr="004A5E68">
        <w:rPr>
          <w:rFonts w:ascii="Aptos" w:hAnsi="Aptos"/>
        </w:rPr>
        <w:t>Ginčų ir skundų nagrinėjimui</w:t>
      </w:r>
      <w:r w:rsidR="004A5E68" w:rsidRPr="004A5E68">
        <w:rPr>
          <w:rFonts w:ascii="Aptos" w:hAnsi="Aptos"/>
        </w:rPr>
        <w:t>.</w:t>
      </w:r>
    </w:p>
    <w:p w14:paraId="366CA2DA" w14:textId="77777777" w:rsidR="00DA3AC7" w:rsidRDefault="00DA3AC7" w:rsidP="00DA3AC7">
      <w:pPr>
        <w:pStyle w:val="ListParagraph"/>
        <w:spacing w:after="0"/>
        <w:rPr>
          <w:rFonts w:ascii="Aptos" w:hAnsi="Aptos"/>
          <w:b/>
          <w:bCs/>
        </w:rPr>
      </w:pPr>
    </w:p>
    <w:p w14:paraId="3E80B865" w14:textId="5BCA53AF" w:rsidR="00DA3AC7" w:rsidRPr="00DA3AC7" w:rsidRDefault="00DA3AC7" w:rsidP="004A5E68">
      <w:pPr>
        <w:pStyle w:val="ListParagraph"/>
        <w:numPr>
          <w:ilvl w:val="0"/>
          <w:numId w:val="9"/>
        </w:numPr>
        <w:spacing w:after="0"/>
        <w:ind w:left="284" w:hanging="284"/>
        <w:rPr>
          <w:rFonts w:ascii="Aptos" w:hAnsi="Aptos"/>
          <w:b/>
          <w:bCs/>
        </w:rPr>
      </w:pPr>
      <w:r w:rsidRPr="00DA3AC7">
        <w:rPr>
          <w:rFonts w:ascii="Aptos" w:hAnsi="Aptos"/>
          <w:b/>
          <w:bCs/>
        </w:rPr>
        <w:t>Kokia teisėto asmens duomenų tvarkymo sąlyga tvarkome Jūsų asmens duomenis</w:t>
      </w:r>
    </w:p>
    <w:p w14:paraId="07C6B100" w14:textId="77777777" w:rsidR="00800B9E" w:rsidRPr="00800B9E" w:rsidRDefault="00800B9E" w:rsidP="00800B9E">
      <w:pPr>
        <w:pStyle w:val="ListParagraph"/>
        <w:spacing w:after="0"/>
        <w:rPr>
          <w:rFonts w:ascii="Aptos" w:hAnsi="Aptos"/>
          <w:b/>
          <w:bCs/>
        </w:rPr>
      </w:pPr>
    </w:p>
    <w:p w14:paraId="23C65F62" w14:textId="4A54676B" w:rsidR="00BB6D10" w:rsidRPr="00BB6D10" w:rsidRDefault="00800B9E" w:rsidP="00BB6D10">
      <w:pPr>
        <w:pStyle w:val="ListParagraph"/>
        <w:numPr>
          <w:ilvl w:val="0"/>
          <w:numId w:val="11"/>
        </w:numPr>
        <w:spacing w:after="0"/>
        <w:jc w:val="both"/>
        <w:rPr>
          <w:rFonts w:ascii="Aptos" w:hAnsi="Aptos"/>
        </w:rPr>
      </w:pPr>
      <w:r w:rsidRPr="00BB6D10">
        <w:rPr>
          <w:rFonts w:ascii="Aptos" w:hAnsi="Aptos"/>
        </w:rPr>
        <w:t>BDAR 6 straipsnio 1 dalies a ir f punktai, 9 straipsnio 2 dalies a punktas</w:t>
      </w:r>
      <w:r w:rsidR="00BB6D10">
        <w:rPr>
          <w:rFonts w:ascii="Aptos" w:hAnsi="Aptos"/>
        </w:rPr>
        <w:t>;</w:t>
      </w:r>
    </w:p>
    <w:p w14:paraId="147A0CAA" w14:textId="23106072" w:rsidR="00BB6D10" w:rsidRPr="00BB6D10" w:rsidRDefault="00800B9E" w:rsidP="00BB6D10">
      <w:pPr>
        <w:pStyle w:val="ListParagraph"/>
        <w:numPr>
          <w:ilvl w:val="0"/>
          <w:numId w:val="11"/>
        </w:numPr>
        <w:spacing w:after="0"/>
        <w:jc w:val="both"/>
        <w:rPr>
          <w:rFonts w:ascii="Aptos" w:hAnsi="Aptos"/>
        </w:rPr>
      </w:pPr>
      <w:r w:rsidRPr="00BB6D10">
        <w:rPr>
          <w:rFonts w:ascii="Aptos" w:hAnsi="Aptos"/>
        </w:rPr>
        <w:t>Lietuvos Respublikos elektroninių ryšių įstatymo 73 straipsnio 1 dalis</w:t>
      </w:r>
      <w:r w:rsidR="00BB6D10">
        <w:rPr>
          <w:rFonts w:ascii="Aptos" w:hAnsi="Aptos"/>
        </w:rPr>
        <w:t>.</w:t>
      </w:r>
    </w:p>
    <w:p w14:paraId="537425E4" w14:textId="71D1B0D7" w:rsidR="00800B9E" w:rsidRPr="00800B9E" w:rsidRDefault="00800B9E" w:rsidP="0042168B">
      <w:pPr>
        <w:spacing w:after="0"/>
        <w:jc w:val="both"/>
        <w:rPr>
          <w:rFonts w:ascii="Aptos" w:hAnsi="Aptos"/>
        </w:rPr>
      </w:pPr>
      <w:r w:rsidRPr="00800B9E">
        <w:rPr>
          <w:rFonts w:ascii="Aptos" w:hAnsi="Aptos"/>
        </w:rPr>
        <w:t>.</w:t>
      </w:r>
    </w:p>
    <w:p w14:paraId="29DE7DB0" w14:textId="208E5771" w:rsidR="00800B9E" w:rsidRDefault="00800B9E" w:rsidP="0042168B">
      <w:pPr>
        <w:spacing w:after="0"/>
        <w:jc w:val="both"/>
        <w:rPr>
          <w:rFonts w:ascii="Aptos" w:hAnsi="Aptos"/>
        </w:rPr>
      </w:pPr>
      <w:r w:rsidRPr="00800B9E">
        <w:rPr>
          <w:rFonts w:ascii="Aptos" w:hAnsi="Aptos"/>
        </w:rPr>
        <w:t xml:space="preserve">Skambinančiojo asmens sutikimas dėl telefoninio pokalbio asmens duomenų tvarkymo išreiškiamas pokalbio pradžioje, pasirenkant pokalbio temą ir tęsiant pokalbį. Duomenų subjektui atsisakius, jis informuojamas apie galimybes gauti iš </w:t>
      </w:r>
      <w:r w:rsidR="0042168B">
        <w:rPr>
          <w:rFonts w:ascii="Aptos" w:hAnsi="Aptos"/>
        </w:rPr>
        <w:t>NVC</w:t>
      </w:r>
      <w:r w:rsidRPr="00800B9E">
        <w:rPr>
          <w:rFonts w:ascii="Aptos" w:hAnsi="Aptos"/>
        </w:rPr>
        <w:t xml:space="preserve"> pageidaujamą informaciją kitais būdais,</w:t>
      </w:r>
      <w:r w:rsidR="00BB6D10">
        <w:rPr>
          <w:rFonts w:ascii="Aptos" w:hAnsi="Aptos"/>
        </w:rPr>
        <w:t xml:space="preserve"> o</w:t>
      </w:r>
      <w:r w:rsidRPr="00800B9E">
        <w:rPr>
          <w:rFonts w:ascii="Aptos" w:hAnsi="Aptos"/>
        </w:rPr>
        <w:t xml:space="preserve"> telefoninis pokalbis nebetęsiamas.</w:t>
      </w:r>
    </w:p>
    <w:p w14:paraId="52C750D9" w14:textId="77777777" w:rsidR="00800B9E" w:rsidRPr="00800B9E" w:rsidRDefault="00800B9E" w:rsidP="0042168B">
      <w:pPr>
        <w:spacing w:after="0"/>
        <w:jc w:val="both"/>
        <w:rPr>
          <w:rFonts w:ascii="Aptos" w:hAnsi="Aptos"/>
        </w:rPr>
      </w:pPr>
    </w:p>
    <w:p w14:paraId="2B617170" w14:textId="4E4CECB9" w:rsidR="00800B9E" w:rsidRPr="00800B9E" w:rsidRDefault="00800B9E" w:rsidP="004007AF">
      <w:pPr>
        <w:pStyle w:val="ListParagraph"/>
        <w:numPr>
          <w:ilvl w:val="0"/>
          <w:numId w:val="9"/>
        </w:numPr>
        <w:spacing w:after="0"/>
        <w:ind w:left="284" w:hanging="295"/>
        <w:rPr>
          <w:rFonts w:ascii="Aptos" w:hAnsi="Aptos"/>
          <w:b/>
          <w:bCs/>
        </w:rPr>
      </w:pPr>
      <w:r w:rsidRPr="00800B9E">
        <w:rPr>
          <w:rFonts w:ascii="Aptos" w:hAnsi="Aptos"/>
          <w:b/>
          <w:bCs/>
        </w:rPr>
        <w:t>Kokius Jūsų asmens duomenis tvarkome?</w:t>
      </w:r>
    </w:p>
    <w:p w14:paraId="0CB31C2F" w14:textId="25CCB8A0" w:rsidR="00800B9E" w:rsidRPr="00800B9E" w:rsidRDefault="00800B9E" w:rsidP="00800B9E">
      <w:pPr>
        <w:pStyle w:val="ListParagraph"/>
        <w:spacing w:after="0"/>
        <w:rPr>
          <w:rFonts w:ascii="Aptos" w:hAnsi="Aptos"/>
          <w:b/>
          <w:bCs/>
        </w:rPr>
      </w:pPr>
    </w:p>
    <w:p w14:paraId="5449A5A3" w14:textId="77777777" w:rsidR="00800B9E" w:rsidRPr="00800B9E" w:rsidRDefault="00800B9E" w:rsidP="00800B9E">
      <w:pPr>
        <w:spacing w:after="0"/>
        <w:rPr>
          <w:rFonts w:ascii="Aptos" w:hAnsi="Aptos"/>
        </w:rPr>
      </w:pPr>
      <w:r w:rsidRPr="00800B9E">
        <w:rPr>
          <w:rFonts w:ascii="Aptos" w:hAnsi="Aptos"/>
        </w:rPr>
        <w:t>Telefoninio pokalbio metu įrašomi (tvarkomi) šie duomenys:</w:t>
      </w:r>
    </w:p>
    <w:p w14:paraId="286430CA" w14:textId="77777777" w:rsidR="00800B9E" w:rsidRPr="00800B9E" w:rsidRDefault="00800B9E" w:rsidP="00800B9E">
      <w:pPr>
        <w:spacing w:after="0"/>
        <w:rPr>
          <w:rFonts w:ascii="Aptos" w:hAnsi="Aptos"/>
          <w:b/>
          <w:bCs/>
        </w:rPr>
      </w:pPr>
    </w:p>
    <w:p w14:paraId="26B06F4E" w14:textId="77777777" w:rsidR="00800B9E" w:rsidRPr="00800B9E" w:rsidRDefault="00800B9E" w:rsidP="0042168B">
      <w:pPr>
        <w:spacing w:after="0"/>
        <w:jc w:val="both"/>
        <w:rPr>
          <w:rFonts w:ascii="Aptos" w:hAnsi="Aptos"/>
        </w:rPr>
      </w:pPr>
      <w:r w:rsidRPr="00524050">
        <w:rPr>
          <w:rFonts w:ascii="Aptos" w:hAnsi="Aptos"/>
        </w:rPr>
        <w:t>Konsultuojančio asmens (darbuotojo): identifikaciniai duomenys: vardas, pavardė; pokalbio duomenys: pokalbio data, pokalbio pradžios ir pabaigos laikas.</w:t>
      </w:r>
    </w:p>
    <w:p w14:paraId="10F12422" w14:textId="3D9196AC" w:rsidR="008C3225" w:rsidRDefault="00800B9E" w:rsidP="0042168B">
      <w:pPr>
        <w:spacing w:after="0"/>
        <w:jc w:val="both"/>
        <w:rPr>
          <w:rFonts w:ascii="Aptos" w:hAnsi="Aptos"/>
        </w:rPr>
      </w:pPr>
      <w:r w:rsidRPr="00800B9E">
        <w:rPr>
          <w:rFonts w:ascii="Aptos" w:hAnsi="Aptos"/>
        </w:rPr>
        <w:t>Skambinančiojo asmens (Jam pateikus): identifikaciniai duomenys: vardas, pavardė, gimimo data, asmens kodo skaičiai</w:t>
      </w:r>
      <w:r w:rsidR="00DA7298">
        <w:rPr>
          <w:rFonts w:ascii="Aptos" w:hAnsi="Aptos"/>
        </w:rPr>
        <w:t xml:space="preserve"> arba ESI kodas</w:t>
      </w:r>
      <w:r w:rsidRPr="00800B9E">
        <w:rPr>
          <w:rFonts w:ascii="Aptos" w:hAnsi="Aptos"/>
        </w:rPr>
        <w:t xml:space="preserve">, balso duomenys užfiksuoti pokalbio įraše; kontaktiniai duomenys: telefono ryšio numeris, elektroninio pašto adresas; </w:t>
      </w:r>
    </w:p>
    <w:p w14:paraId="0B8D32FB" w14:textId="42E97317" w:rsidR="008C3225" w:rsidRDefault="00800B9E" w:rsidP="0042168B">
      <w:pPr>
        <w:spacing w:after="0"/>
        <w:jc w:val="both"/>
        <w:rPr>
          <w:rFonts w:ascii="Aptos" w:hAnsi="Aptos"/>
        </w:rPr>
      </w:pPr>
      <w:r w:rsidRPr="00800B9E">
        <w:rPr>
          <w:rFonts w:ascii="Aptos" w:hAnsi="Aptos"/>
        </w:rPr>
        <w:lastRenderedPageBreak/>
        <w:t>pokalbio duomenys: pokalbio data, pokalbio pradžios ir pabaigos laikas; lankymosi gydymo įstaigoje informacija: gydančio gydytojo pavardė, vizita</w:t>
      </w:r>
      <w:r w:rsidR="008C3225">
        <w:rPr>
          <w:rFonts w:ascii="Aptos" w:hAnsi="Aptos"/>
        </w:rPr>
        <w:t>i</w:t>
      </w:r>
      <w:r w:rsidRPr="00800B9E">
        <w:rPr>
          <w:rFonts w:ascii="Aptos" w:hAnsi="Aptos"/>
        </w:rPr>
        <w:t xml:space="preserve"> pas gydytoj</w:t>
      </w:r>
      <w:r w:rsidR="008C3225">
        <w:rPr>
          <w:rFonts w:ascii="Aptos" w:hAnsi="Aptos"/>
        </w:rPr>
        <w:t>us</w:t>
      </w:r>
      <w:r w:rsidRPr="00800B9E">
        <w:rPr>
          <w:rFonts w:ascii="Aptos" w:hAnsi="Aptos"/>
        </w:rPr>
        <w:t xml:space="preserve">, vizito data ir laikas ir pan.; </w:t>
      </w:r>
    </w:p>
    <w:p w14:paraId="59AAC678" w14:textId="5876B48D" w:rsidR="00800B9E" w:rsidRPr="00800B9E" w:rsidRDefault="00800B9E" w:rsidP="0042168B">
      <w:pPr>
        <w:spacing w:after="0"/>
        <w:jc w:val="both"/>
        <w:rPr>
          <w:rFonts w:ascii="Aptos" w:hAnsi="Aptos"/>
        </w:rPr>
      </w:pPr>
      <w:r w:rsidRPr="00800B9E">
        <w:rPr>
          <w:rFonts w:ascii="Aptos" w:hAnsi="Aptos"/>
        </w:rPr>
        <w:t xml:space="preserve">specialių kategorijų duomenys: konsultuojantis telefonu pateikti duomenys, pvz.: persirgtų ligų ar būklių pavadinimai, nusiskundimų duomenys, duomenys apie </w:t>
      </w:r>
      <w:r w:rsidR="008C3225">
        <w:rPr>
          <w:rFonts w:ascii="Aptos" w:hAnsi="Aptos"/>
        </w:rPr>
        <w:t xml:space="preserve">suteiktas ar būsimas </w:t>
      </w:r>
      <w:r w:rsidRPr="00800B9E">
        <w:rPr>
          <w:rFonts w:ascii="Aptos" w:hAnsi="Aptos"/>
        </w:rPr>
        <w:t xml:space="preserve">sveikatos priežiūros paslaugas, siuntimai, atliktus tyrimus, </w:t>
      </w:r>
      <w:proofErr w:type="spellStart"/>
      <w:r w:rsidRPr="00800B9E">
        <w:rPr>
          <w:rFonts w:ascii="Aptos" w:hAnsi="Aptos"/>
        </w:rPr>
        <w:t>vakcinacijų</w:t>
      </w:r>
      <w:proofErr w:type="spellEnd"/>
      <w:r w:rsidRPr="00800B9E">
        <w:rPr>
          <w:rFonts w:ascii="Aptos" w:hAnsi="Aptos"/>
        </w:rPr>
        <w:t xml:space="preserve"> duomenys, neįgalumo lygis, darbingumo lygis, profilaktinių sveikatos patikrinimų duomenys</w:t>
      </w:r>
      <w:r w:rsidR="008C3225">
        <w:rPr>
          <w:rFonts w:ascii="Aptos" w:hAnsi="Aptos"/>
        </w:rPr>
        <w:t xml:space="preserve"> ir kiti paciento pateikti duomenys.</w:t>
      </w:r>
    </w:p>
    <w:p w14:paraId="0362CEFE" w14:textId="77777777" w:rsidR="00800B9E" w:rsidRPr="00800B9E" w:rsidRDefault="00800B9E" w:rsidP="00800B9E">
      <w:pPr>
        <w:spacing w:after="0"/>
        <w:rPr>
          <w:rFonts w:ascii="Aptos" w:hAnsi="Aptos"/>
          <w:b/>
          <w:bCs/>
        </w:rPr>
      </w:pPr>
    </w:p>
    <w:p w14:paraId="42821956" w14:textId="3A027530" w:rsidR="00800B9E" w:rsidRPr="00800B9E" w:rsidRDefault="008C3225" w:rsidP="00800B9E">
      <w:pPr>
        <w:spacing w:after="0"/>
        <w:rPr>
          <w:rFonts w:ascii="Aptos" w:hAnsi="Aptos"/>
          <w:b/>
          <w:bCs/>
        </w:rPr>
      </w:pPr>
      <w:r>
        <w:rPr>
          <w:rFonts w:ascii="Aptos" w:hAnsi="Aptos"/>
          <w:b/>
          <w:bCs/>
        </w:rPr>
        <w:t>5</w:t>
      </w:r>
      <w:r w:rsidR="00800B9E" w:rsidRPr="00800B9E">
        <w:rPr>
          <w:rFonts w:ascii="Aptos" w:hAnsi="Aptos"/>
          <w:b/>
          <w:bCs/>
        </w:rPr>
        <w:t>. Iš kur gaus</w:t>
      </w:r>
      <w:r w:rsidR="009D1A60">
        <w:rPr>
          <w:rFonts w:ascii="Aptos" w:hAnsi="Aptos"/>
          <w:b/>
          <w:bCs/>
        </w:rPr>
        <w:t>ime</w:t>
      </w:r>
      <w:r w:rsidR="00800B9E" w:rsidRPr="00800B9E">
        <w:rPr>
          <w:rFonts w:ascii="Aptos" w:hAnsi="Aptos"/>
          <w:b/>
          <w:bCs/>
        </w:rPr>
        <w:t xml:space="preserve"> Jūsų asmens duomenis?</w:t>
      </w:r>
    </w:p>
    <w:p w14:paraId="1412C80B" w14:textId="77777777" w:rsidR="00800B9E" w:rsidRPr="00800B9E" w:rsidRDefault="00800B9E" w:rsidP="00800B9E">
      <w:pPr>
        <w:spacing w:after="0"/>
        <w:rPr>
          <w:rFonts w:ascii="Aptos" w:hAnsi="Aptos"/>
          <w:b/>
          <w:bCs/>
        </w:rPr>
      </w:pPr>
    </w:p>
    <w:p w14:paraId="2F9112A2" w14:textId="1EA6883E" w:rsidR="00800B9E" w:rsidRPr="00800B9E" w:rsidRDefault="009D1A60" w:rsidP="00800B9E">
      <w:pPr>
        <w:spacing w:after="0"/>
        <w:rPr>
          <w:rFonts w:ascii="Aptos" w:hAnsi="Aptos"/>
        </w:rPr>
      </w:pPr>
      <w:r>
        <w:rPr>
          <w:rFonts w:ascii="Aptos" w:hAnsi="Aptos"/>
        </w:rPr>
        <w:t>NVC</w:t>
      </w:r>
      <w:r w:rsidR="00800B9E" w:rsidRPr="00800B9E">
        <w:rPr>
          <w:rFonts w:ascii="Aptos" w:hAnsi="Aptos"/>
        </w:rPr>
        <w:t xml:space="preserve"> Jūsų asmens duomenis gaus tik iš Jūsų tiesiogiai.</w:t>
      </w:r>
    </w:p>
    <w:p w14:paraId="6B849303" w14:textId="77777777" w:rsidR="00800B9E" w:rsidRPr="00800B9E" w:rsidRDefault="00800B9E" w:rsidP="00800B9E">
      <w:pPr>
        <w:spacing w:after="0"/>
        <w:rPr>
          <w:rFonts w:ascii="Aptos" w:hAnsi="Aptos"/>
          <w:b/>
          <w:bCs/>
        </w:rPr>
      </w:pPr>
    </w:p>
    <w:p w14:paraId="5808C2D7" w14:textId="70EE93BD" w:rsidR="00800B9E" w:rsidRPr="00800B9E" w:rsidRDefault="008C3225" w:rsidP="00800B9E">
      <w:pPr>
        <w:spacing w:after="0"/>
        <w:rPr>
          <w:rFonts w:ascii="Aptos" w:hAnsi="Aptos"/>
          <w:b/>
          <w:bCs/>
        </w:rPr>
      </w:pPr>
      <w:r>
        <w:rPr>
          <w:rFonts w:ascii="Aptos" w:hAnsi="Aptos"/>
          <w:b/>
          <w:bCs/>
        </w:rPr>
        <w:t>6</w:t>
      </w:r>
      <w:r w:rsidR="00800B9E" w:rsidRPr="00800B9E">
        <w:rPr>
          <w:rFonts w:ascii="Aptos" w:hAnsi="Aptos"/>
          <w:b/>
          <w:bCs/>
        </w:rPr>
        <w:t>. Kam perduodame Jūsų asmens duomenis?</w:t>
      </w:r>
    </w:p>
    <w:p w14:paraId="6327898C" w14:textId="77777777" w:rsidR="00800B9E" w:rsidRPr="00800B9E" w:rsidRDefault="00800B9E" w:rsidP="00800B9E">
      <w:pPr>
        <w:spacing w:after="0"/>
        <w:rPr>
          <w:rFonts w:ascii="Aptos" w:hAnsi="Aptos"/>
          <w:b/>
          <w:bCs/>
        </w:rPr>
      </w:pPr>
    </w:p>
    <w:p w14:paraId="40D8120B" w14:textId="5C634222" w:rsidR="00C879BD" w:rsidRDefault="00C879BD" w:rsidP="00C879BD">
      <w:pPr>
        <w:numPr>
          <w:ilvl w:val="0"/>
          <w:numId w:val="5"/>
        </w:numPr>
        <w:spacing w:after="0"/>
        <w:ind w:left="714" w:hanging="357"/>
        <w:jc w:val="both"/>
        <w:rPr>
          <w:rFonts w:ascii="Aptos" w:hAnsi="Aptos"/>
        </w:rPr>
      </w:pPr>
      <w:r w:rsidRPr="00D95A95">
        <w:rPr>
          <w:rFonts w:ascii="Aptos" w:hAnsi="Aptos"/>
        </w:rPr>
        <w:t xml:space="preserve">Teisės aktuose nustatytais atvejais ir kai asmens duomenų teikimas </w:t>
      </w:r>
      <w:r>
        <w:rPr>
          <w:rFonts w:ascii="Aptos" w:hAnsi="Aptos"/>
        </w:rPr>
        <w:t>būtinas</w:t>
      </w:r>
      <w:r w:rsidRPr="00D95A95">
        <w:rPr>
          <w:rFonts w:ascii="Aptos" w:hAnsi="Aptos"/>
        </w:rPr>
        <w:t xml:space="preserve"> (teismams ar kt. teisėsaugos institucijoms</w:t>
      </w:r>
      <w:r>
        <w:rPr>
          <w:rFonts w:ascii="Aptos" w:hAnsi="Aptos"/>
        </w:rPr>
        <w:t xml:space="preserve"> įrodymų ar kitais įstatymų nustatytais atvejais</w:t>
      </w:r>
      <w:r w:rsidRPr="00D95A95">
        <w:rPr>
          <w:rFonts w:ascii="Aptos" w:hAnsi="Aptos"/>
        </w:rPr>
        <w:t>).</w:t>
      </w:r>
    </w:p>
    <w:p w14:paraId="60DE07A4" w14:textId="77777777" w:rsidR="00C879BD" w:rsidRDefault="00C879BD" w:rsidP="00800B9E">
      <w:pPr>
        <w:spacing w:after="0"/>
        <w:rPr>
          <w:rFonts w:ascii="Aptos" w:hAnsi="Aptos"/>
        </w:rPr>
      </w:pPr>
    </w:p>
    <w:p w14:paraId="085DCD57" w14:textId="77777777" w:rsidR="00797DCD" w:rsidRDefault="00797DCD" w:rsidP="00797DCD">
      <w:pPr>
        <w:spacing w:after="0"/>
        <w:jc w:val="both"/>
        <w:rPr>
          <w:rFonts w:ascii="Aptos" w:hAnsi="Aptos"/>
        </w:rPr>
      </w:pPr>
      <w:r w:rsidRPr="002837FD">
        <w:rPr>
          <w:rFonts w:ascii="Aptos" w:hAnsi="Aptos"/>
        </w:rPr>
        <w:t>Asmens duomen</w:t>
      </w:r>
      <w:r>
        <w:rPr>
          <w:rFonts w:ascii="Aptos" w:hAnsi="Aptos"/>
        </w:rPr>
        <w:t>ys</w:t>
      </w:r>
      <w:r w:rsidRPr="002837FD">
        <w:rPr>
          <w:rFonts w:ascii="Aptos" w:hAnsi="Aptos"/>
        </w:rPr>
        <w:t xml:space="preserve"> į trečiąsias valstybes </w:t>
      </w:r>
      <w:r>
        <w:rPr>
          <w:rFonts w:ascii="Aptos" w:hAnsi="Aptos"/>
        </w:rPr>
        <w:t>neperduodami</w:t>
      </w:r>
      <w:r w:rsidRPr="002837FD">
        <w:rPr>
          <w:rFonts w:ascii="Aptos" w:hAnsi="Aptos"/>
        </w:rPr>
        <w:t>.</w:t>
      </w:r>
    </w:p>
    <w:p w14:paraId="5033A392" w14:textId="77777777" w:rsidR="00800B9E" w:rsidRPr="00800B9E" w:rsidRDefault="00800B9E" w:rsidP="00800B9E">
      <w:pPr>
        <w:spacing w:after="0"/>
        <w:rPr>
          <w:rFonts w:ascii="Aptos" w:hAnsi="Aptos"/>
        </w:rPr>
      </w:pPr>
    </w:p>
    <w:p w14:paraId="5013E155" w14:textId="7E40852F" w:rsidR="00800B9E" w:rsidRPr="00800B9E" w:rsidRDefault="00C879BD" w:rsidP="00800B9E">
      <w:pPr>
        <w:spacing w:after="0"/>
        <w:rPr>
          <w:rFonts w:ascii="Aptos" w:hAnsi="Aptos"/>
          <w:b/>
          <w:bCs/>
        </w:rPr>
      </w:pPr>
      <w:r>
        <w:rPr>
          <w:rFonts w:ascii="Aptos" w:hAnsi="Aptos"/>
          <w:b/>
          <w:bCs/>
        </w:rPr>
        <w:t>7</w:t>
      </w:r>
      <w:r w:rsidR="00800B9E" w:rsidRPr="00800B9E">
        <w:rPr>
          <w:rFonts w:ascii="Aptos" w:hAnsi="Aptos"/>
          <w:b/>
          <w:bCs/>
        </w:rPr>
        <w:t>. Kiek laiko saugome Jūsų duomenis?</w:t>
      </w:r>
    </w:p>
    <w:p w14:paraId="25B848EE" w14:textId="77777777" w:rsidR="00800B9E" w:rsidRPr="00800B9E" w:rsidRDefault="00800B9E" w:rsidP="00800B9E">
      <w:pPr>
        <w:spacing w:after="0"/>
        <w:rPr>
          <w:rFonts w:ascii="Aptos" w:hAnsi="Aptos"/>
          <w:b/>
          <w:bCs/>
        </w:rPr>
      </w:pPr>
    </w:p>
    <w:p w14:paraId="29D29E24" w14:textId="68520123" w:rsidR="00800B9E" w:rsidRPr="00800B9E" w:rsidRDefault="00800B9E" w:rsidP="00C879BD">
      <w:pPr>
        <w:spacing w:after="0"/>
        <w:jc w:val="both"/>
        <w:rPr>
          <w:rFonts w:ascii="Aptos" w:hAnsi="Aptos"/>
        </w:rPr>
      </w:pPr>
      <w:r w:rsidRPr="00800B9E">
        <w:rPr>
          <w:rFonts w:ascii="Aptos" w:hAnsi="Aptos"/>
        </w:rPr>
        <w:t xml:space="preserve">Pokalbio įrašas saugojamas </w:t>
      </w:r>
      <w:r w:rsidR="00C879BD">
        <w:rPr>
          <w:rFonts w:ascii="Aptos" w:hAnsi="Aptos"/>
        </w:rPr>
        <w:t>1 metus</w:t>
      </w:r>
      <w:r w:rsidRPr="00800B9E">
        <w:rPr>
          <w:rFonts w:ascii="Aptos" w:hAnsi="Aptos"/>
        </w:rPr>
        <w:t xml:space="preserve"> nuo jo įrašymo. Pasibaigus pokalbio įrašo saugojimo terminui duomenys yra naikinami automatiniu būdu. </w:t>
      </w:r>
    </w:p>
    <w:p w14:paraId="54893385" w14:textId="2E8A499D" w:rsidR="00800B9E" w:rsidRDefault="00800B9E" w:rsidP="00C879BD">
      <w:pPr>
        <w:spacing w:after="0"/>
        <w:jc w:val="both"/>
        <w:rPr>
          <w:rFonts w:ascii="Aptos" w:hAnsi="Aptos"/>
        </w:rPr>
      </w:pPr>
      <w:r w:rsidRPr="00800B9E">
        <w:rPr>
          <w:rFonts w:ascii="Aptos" w:hAnsi="Aptos"/>
        </w:rPr>
        <w:t>Pokalbio įrašo duomenys gali būti saugomi ilgiau, jei šie duomenys naudojami administracinių, civilinių, baudžiamųjų bylų ar kitais įstatymų nustatytais atvejais kaip įrodymai arba dėl darbuotojų ar duomenų subjekto prašymo dėl pokalbio įrašo ilgesnio saugojimo. Pokalbio įrašas sunaikinamas, kai tik išnyksta priežastys, dėl kurių jo sunaikinimas buvo atidėtas.</w:t>
      </w:r>
    </w:p>
    <w:p w14:paraId="735A9F5E" w14:textId="77777777" w:rsidR="00800B9E" w:rsidRPr="00800B9E" w:rsidRDefault="00800B9E" w:rsidP="00800B9E">
      <w:pPr>
        <w:spacing w:after="0"/>
        <w:rPr>
          <w:rFonts w:ascii="Aptos" w:hAnsi="Aptos"/>
        </w:rPr>
      </w:pPr>
    </w:p>
    <w:p w14:paraId="59E980FF" w14:textId="69B83781" w:rsidR="00800B9E" w:rsidRPr="00800B9E" w:rsidRDefault="00C879BD" w:rsidP="00800B9E">
      <w:pPr>
        <w:spacing w:after="0"/>
        <w:rPr>
          <w:rFonts w:ascii="Aptos" w:hAnsi="Aptos"/>
          <w:b/>
          <w:bCs/>
        </w:rPr>
      </w:pPr>
      <w:r>
        <w:rPr>
          <w:rFonts w:ascii="Aptos" w:hAnsi="Aptos"/>
          <w:b/>
          <w:bCs/>
        </w:rPr>
        <w:t>8</w:t>
      </w:r>
      <w:r w:rsidR="00800B9E" w:rsidRPr="00800B9E">
        <w:rPr>
          <w:rFonts w:ascii="Aptos" w:hAnsi="Aptos"/>
          <w:b/>
          <w:bCs/>
        </w:rPr>
        <w:t>. Ar priimate automatinius sprendimus? Ar Jūsų duomenis profiliuojame?</w:t>
      </w:r>
    </w:p>
    <w:p w14:paraId="6E068AC7" w14:textId="77777777" w:rsidR="00800B9E" w:rsidRPr="00800B9E" w:rsidRDefault="00800B9E" w:rsidP="00800B9E">
      <w:pPr>
        <w:spacing w:after="0"/>
        <w:rPr>
          <w:rFonts w:ascii="Aptos" w:hAnsi="Aptos"/>
          <w:b/>
          <w:bCs/>
        </w:rPr>
      </w:pPr>
    </w:p>
    <w:p w14:paraId="0C06F3D3" w14:textId="77777777" w:rsidR="00800B9E" w:rsidRPr="00800B9E" w:rsidRDefault="00800B9E" w:rsidP="00800B9E">
      <w:pPr>
        <w:spacing w:after="0"/>
        <w:rPr>
          <w:rFonts w:ascii="Aptos" w:hAnsi="Aptos"/>
        </w:rPr>
      </w:pPr>
      <w:r w:rsidRPr="00800B9E">
        <w:rPr>
          <w:rFonts w:ascii="Aptos" w:hAnsi="Aptos"/>
        </w:rPr>
        <w:t>Automatiniai sprendimai nėra priimami, Jūsų duomenys nėra profiliuojami.</w:t>
      </w:r>
    </w:p>
    <w:p w14:paraId="01C49F20" w14:textId="77777777" w:rsidR="00800B9E" w:rsidRPr="00800B9E" w:rsidRDefault="00800B9E" w:rsidP="00800B9E">
      <w:pPr>
        <w:spacing w:after="0"/>
        <w:rPr>
          <w:rFonts w:ascii="Aptos" w:hAnsi="Aptos"/>
          <w:b/>
          <w:bCs/>
        </w:rPr>
      </w:pPr>
    </w:p>
    <w:p w14:paraId="6F194E50" w14:textId="769BCC8D" w:rsidR="00800B9E" w:rsidRPr="00800B9E" w:rsidRDefault="00C879BD" w:rsidP="009D1A60">
      <w:pPr>
        <w:spacing w:after="0"/>
        <w:jc w:val="both"/>
        <w:rPr>
          <w:rFonts w:ascii="Aptos" w:hAnsi="Aptos"/>
          <w:b/>
          <w:bCs/>
        </w:rPr>
      </w:pPr>
      <w:r>
        <w:rPr>
          <w:rFonts w:ascii="Aptos" w:hAnsi="Aptos"/>
          <w:b/>
          <w:bCs/>
        </w:rPr>
        <w:t>9</w:t>
      </w:r>
      <w:r w:rsidR="00800B9E" w:rsidRPr="00800B9E">
        <w:rPr>
          <w:rFonts w:ascii="Aptos" w:hAnsi="Aptos"/>
          <w:b/>
          <w:bCs/>
        </w:rPr>
        <w:t xml:space="preserve">. Jūs, kaip duomenų subjektas, turite teisę kreiptis į </w:t>
      </w:r>
      <w:r w:rsidR="009D1A60">
        <w:rPr>
          <w:rFonts w:ascii="Aptos" w:hAnsi="Aptos"/>
          <w:b/>
          <w:bCs/>
        </w:rPr>
        <w:t>NVC</w:t>
      </w:r>
      <w:r w:rsidR="00800B9E" w:rsidRPr="00800B9E">
        <w:rPr>
          <w:rFonts w:ascii="Aptos" w:hAnsi="Aptos"/>
          <w:b/>
          <w:bCs/>
        </w:rPr>
        <w:t xml:space="preserve"> dėl klausimų, susijusių Jūsų asmens duomenų tvarkymu</w:t>
      </w:r>
      <w:r w:rsidR="00DB0B38">
        <w:rPr>
          <w:rFonts w:ascii="Aptos" w:hAnsi="Aptos"/>
          <w:b/>
          <w:bCs/>
        </w:rPr>
        <w:t>.</w:t>
      </w:r>
    </w:p>
    <w:p w14:paraId="38DE3C0A" w14:textId="77777777" w:rsidR="00800B9E" w:rsidRPr="00800B9E" w:rsidRDefault="00800B9E" w:rsidP="00800B9E">
      <w:pPr>
        <w:spacing w:after="0"/>
        <w:rPr>
          <w:rFonts w:ascii="Aptos" w:hAnsi="Aptos"/>
          <w:b/>
          <w:bCs/>
        </w:rPr>
      </w:pPr>
    </w:p>
    <w:p w14:paraId="48D9612B" w14:textId="77777777" w:rsidR="004007AF" w:rsidRDefault="00800B9E" w:rsidP="004007AF">
      <w:pPr>
        <w:spacing w:after="0"/>
        <w:jc w:val="both"/>
        <w:rPr>
          <w:rFonts w:ascii="Aptos" w:hAnsi="Aptos"/>
        </w:rPr>
      </w:pPr>
      <w:r w:rsidRPr="00800B9E">
        <w:rPr>
          <w:rFonts w:ascii="Aptos" w:hAnsi="Aptos"/>
        </w:rPr>
        <w:t>Duomenų subjektas turi BDAR III skyriuje nurodytas teises tiek, kiek jos konkrečiu atveju gali būti įgyvendintos, atsižvelgiant į telefoninių pokalbių įrašų duomenų tvarkymo ypatumus</w:t>
      </w:r>
      <w:r w:rsidR="004007AF">
        <w:rPr>
          <w:rFonts w:ascii="Aptos" w:hAnsi="Aptos"/>
        </w:rPr>
        <w:t>:</w:t>
      </w:r>
    </w:p>
    <w:p w14:paraId="5EDD0DE5" w14:textId="77777777" w:rsidR="004007AF" w:rsidRDefault="004007AF" w:rsidP="00800B9E">
      <w:pPr>
        <w:spacing w:after="0"/>
        <w:rPr>
          <w:rFonts w:ascii="Aptos" w:hAnsi="Aptos"/>
        </w:rPr>
      </w:pPr>
    </w:p>
    <w:p w14:paraId="10197F0D" w14:textId="77777777" w:rsidR="004007AF" w:rsidRPr="00D95A95" w:rsidRDefault="004007AF" w:rsidP="004007AF">
      <w:pPr>
        <w:numPr>
          <w:ilvl w:val="0"/>
          <w:numId w:val="7"/>
        </w:numPr>
        <w:jc w:val="both"/>
        <w:rPr>
          <w:rFonts w:ascii="Aptos" w:hAnsi="Aptos"/>
        </w:rPr>
      </w:pPr>
      <w:r w:rsidRPr="00D95A95">
        <w:rPr>
          <w:rFonts w:ascii="Aptos" w:hAnsi="Aptos"/>
        </w:rPr>
        <w:t>teisę gauti informaciją apie duomenų tvarkymą;</w:t>
      </w:r>
    </w:p>
    <w:p w14:paraId="3D2BC8F9" w14:textId="77777777" w:rsidR="004007AF" w:rsidRPr="00D95A95" w:rsidRDefault="004007AF" w:rsidP="004007AF">
      <w:pPr>
        <w:numPr>
          <w:ilvl w:val="0"/>
          <w:numId w:val="7"/>
        </w:numPr>
        <w:jc w:val="both"/>
        <w:rPr>
          <w:rFonts w:ascii="Aptos" w:hAnsi="Aptos"/>
        </w:rPr>
      </w:pPr>
      <w:r w:rsidRPr="00D95A95">
        <w:rPr>
          <w:rFonts w:ascii="Aptos" w:hAnsi="Aptos"/>
        </w:rPr>
        <w:t>teisę susipažinti su duomenimis; </w:t>
      </w:r>
    </w:p>
    <w:p w14:paraId="53C9DB96" w14:textId="77777777" w:rsidR="004007AF" w:rsidRPr="00D95A95" w:rsidRDefault="004007AF" w:rsidP="004007AF">
      <w:pPr>
        <w:numPr>
          <w:ilvl w:val="0"/>
          <w:numId w:val="7"/>
        </w:numPr>
        <w:jc w:val="both"/>
        <w:rPr>
          <w:rFonts w:ascii="Aptos" w:hAnsi="Aptos"/>
        </w:rPr>
      </w:pPr>
      <w:r w:rsidRPr="00D95A95">
        <w:rPr>
          <w:rFonts w:ascii="Aptos" w:hAnsi="Aptos"/>
        </w:rPr>
        <w:t>teisę reikalauti ištaisyti duomenis; </w:t>
      </w:r>
    </w:p>
    <w:p w14:paraId="01F9EF40" w14:textId="77777777" w:rsidR="004007AF" w:rsidRPr="00D95A95" w:rsidRDefault="004007AF" w:rsidP="004007AF">
      <w:pPr>
        <w:numPr>
          <w:ilvl w:val="0"/>
          <w:numId w:val="7"/>
        </w:numPr>
        <w:jc w:val="both"/>
        <w:rPr>
          <w:rFonts w:ascii="Aptos" w:hAnsi="Aptos"/>
        </w:rPr>
      </w:pPr>
      <w:r w:rsidRPr="00D95A95">
        <w:rPr>
          <w:rFonts w:ascii="Aptos" w:hAnsi="Aptos"/>
        </w:rPr>
        <w:t>teisę reikalauti ištrinti duomenis („teisė būti pamirštam“) (</w:t>
      </w:r>
      <w:r w:rsidRPr="00D95A95">
        <w:rPr>
          <w:rFonts w:ascii="Aptos" w:hAnsi="Aptos"/>
          <w:i/>
          <w:iCs/>
        </w:rPr>
        <w:t>pastaba: šia teise galima pasinaudoti, kai yra bent viena iš BDAR 17 straipsnio 1 dalyje nurodytų sąlygų)</w:t>
      </w:r>
      <w:r w:rsidRPr="00D95A95">
        <w:rPr>
          <w:rFonts w:ascii="Aptos" w:hAnsi="Aptos"/>
        </w:rPr>
        <w:t>;</w:t>
      </w:r>
    </w:p>
    <w:p w14:paraId="6C5C10FC" w14:textId="77777777" w:rsidR="004007AF" w:rsidRPr="00D95A95" w:rsidRDefault="004007AF" w:rsidP="004007AF">
      <w:pPr>
        <w:numPr>
          <w:ilvl w:val="0"/>
          <w:numId w:val="7"/>
        </w:numPr>
        <w:jc w:val="both"/>
        <w:rPr>
          <w:rFonts w:ascii="Aptos" w:hAnsi="Aptos"/>
        </w:rPr>
      </w:pPr>
      <w:r w:rsidRPr="00D95A95">
        <w:rPr>
          <w:rFonts w:ascii="Aptos" w:hAnsi="Aptos"/>
        </w:rPr>
        <w:t>teisę apriboti duomenų tvarkymą (p</w:t>
      </w:r>
      <w:r w:rsidRPr="00D95A95">
        <w:rPr>
          <w:rFonts w:ascii="Aptos" w:hAnsi="Aptos"/>
          <w:i/>
          <w:iCs/>
        </w:rPr>
        <w:t>astaba: šia teise galima pasinaudoti, kai yra bent viena iš BDAR 18 straipsnio 1 dalyje nurodytų sąlygų</w:t>
      </w:r>
      <w:r w:rsidRPr="00D95A95">
        <w:rPr>
          <w:rFonts w:ascii="Aptos" w:hAnsi="Aptos"/>
        </w:rPr>
        <w:t>);</w:t>
      </w:r>
    </w:p>
    <w:p w14:paraId="2304903B" w14:textId="77777777" w:rsidR="004007AF" w:rsidRPr="00D95A95" w:rsidRDefault="004007AF" w:rsidP="004007AF">
      <w:pPr>
        <w:numPr>
          <w:ilvl w:val="0"/>
          <w:numId w:val="7"/>
        </w:numPr>
        <w:jc w:val="both"/>
        <w:rPr>
          <w:rFonts w:ascii="Aptos" w:hAnsi="Aptos"/>
        </w:rPr>
      </w:pPr>
      <w:r w:rsidRPr="00D95A95">
        <w:rPr>
          <w:rFonts w:ascii="Aptos" w:hAnsi="Aptos"/>
        </w:rPr>
        <w:t>teisę prieštarauti Jūsų asmens duomenų tvarkymui.</w:t>
      </w:r>
    </w:p>
    <w:p w14:paraId="011DFB95" w14:textId="77777777" w:rsidR="004007AF" w:rsidRPr="00D95A95" w:rsidRDefault="004007AF" w:rsidP="004007AF">
      <w:pPr>
        <w:jc w:val="both"/>
        <w:rPr>
          <w:rFonts w:ascii="Aptos" w:hAnsi="Aptos"/>
        </w:rPr>
      </w:pPr>
      <w:r w:rsidRPr="00D95A95">
        <w:rPr>
          <w:rFonts w:ascii="Aptos" w:hAnsi="Aptos"/>
        </w:rPr>
        <w:lastRenderedPageBreak/>
        <w:t>Duomenų subjekto teisių įgyvendinimo tvarka nustatyta </w:t>
      </w:r>
      <w:r w:rsidRPr="00D95A95">
        <w:rPr>
          <w:rFonts w:ascii="Aptos" w:hAnsi="Aptos"/>
          <w:u w:val="single"/>
        </w:rPr>
        <w:t>Duomenų subjekto teisių įgyvendinimo taisyklėse</w:t>
      </w:r>
    </w:p>
    <w:p w14:paraId="34A5D981" w14:textId="77777777" w:rsidR="00800B9E" w:rsidRPr="00800B9E" w:rsidRDefault="00800B9E" w:rsidP="00800B9E">
      <w:pPr>
        <w:spacing w:after="0"/>
        <w:rPr>
          <w:rFonts w:ascii="Aptos" w:hAnsi="Aptos"/>
        </w:rPr>
      </w:pPr>
    </w:p>
    <w:p w14:paraId="59960713" w14:textId="0B96E3CE" w:rsidR="00800B9E" w:rsidRPr="00800B9E" w:rsidRDefault="004007AF" w:rsidP="00800B9E">
      <w:pPr>
        <w:spacing w:after="0"/>
        <w:rPr>
          <w:rFonts w:ascii="Aptos" w:hAnsi="Aptos"/>
          <w:b/>
          <w:bCs/>
        </w:rPr>
      </w:pPr>
      <w:r>
        <w:rPr>
          <w:rFonts w:ascii="Aptos" w:hAnsi="Aptos"/>
          <w:b/>
          <w:bCs/>
        </w:rPr>
        <w:t>10</w:t>
      </w:r>
      <w:r w:rsidR="00800B9E" w:rsidRPr="00800B9E">
        <w:rPr>
          <w:rFonts w:ascii="Aptos" w:hAnsi="Aptos"/>
          <w:b/>
          <w:bCs/>
        </w:rPr>
        <w:t>. Kur kreiptis jeigu turite klausimų ar norite įgyvendinti savo teises?</w:t>
      </w:r>
    </w:p>
    <w:p w14:paraId="1705F649" w14:textId="77777777" w:rsidR="00800B9E" w:rsidRPr="00800B9E" w:rsidRDefault="00800B9E" w:rsidP="00800B9E">
      <w:pPr>
        <w:spacing w:after="0"/>
        <w:rPr>
          <w:rFonts w:ascii="Aptos" w:hAnsi="Aptos"/>
          <w:b/>
          <w:bCs/>
        </w:rPr>
      </w:pPr>
    </w:p>
    <w:p w14:paraId="727E0F15" w14:textId="69551780" w:rsidR="004007AF" w:rsidRPr="00D95A95" w:rsidRDefault="004007AF" w:rsidP="004007AF">
      <w:pPr>
        <w:numPr>
          <w:ilvl w:val="0"/>
          <w:numId w:val="8"/>
        </w:numPr>
        <w:jc w:val="both"/>
        <w:rPr>
          <w:rFonts w:ascii="Aptos" w:hAnsi="Aptos"/>
        </w:rPr>
      </w:pPr>
      <w:r w:rsidRPr="00D95A95">
        <w:rPr>
          <w:rFonts w:ascii="Aptos" w:hAnsi="Aptos"/>
        </w:rPr>
        <w:t xml:space="preserve">Informacija apie asmens duomenų tvarkymą galite rasti NVC interneto svetainėje </w:t>
      </w:r>
      <w:hyperlink r:id="rId7" w:history="1">
        <w:r w:rsidRPr="00BA6954">
          <w:rPr>
            <w:rStyle w:val="Hyperlink"/>
            <w:rFonts w:ascii="Aptos" w:hAnsi="Aptos"/>
          </w:rPr>
          <w:t>www.nvc.lt</w:t>
        </w:r>
      </w:hyperlink>
      <w:r>
        <w:rPr>
          <w:rFonts w:ascii="Aptos" w:hAnsi="Aptos"/>
        </w:rPr>
        <w:t xml:space="preserve"> </w:t>
      </w:r>
      <w:r w:rsidRPr="00D95A95">
        <w:rPr>
          <w:rFonts w:ascii="Aptos" w:hAnsi="Aptos"/>
        </w:rPr>
        <w:t xml:space="preserve"> skiltyje „</w:t>
      </w:r>
      <w:r w:rsidRPr="00D95A95">
        <w:rPr>
          <w:rFonts w:ascii="Aptos" w:hAnsi="Aptos"/>
          <w:u w:val="single"/>
        </w:rPr>
        <w:t>Duomenų apsauga</w:t>
      </w:r>
      <w:r w:rsidRPr="00D95A95">
        <w:rPr>
          <w:rFonts w:ascii="Aptos" w:hAnsi="Aptos"/>
        </w:rPr>
        <w:t>“.</w:t>
      </w:r>
    </w:p>
    <w:p w14:paraId="69159263" w14:textId="77777777" w:rsidR="004007AF" w:rsidRPr="00D95A95" w:rsidRDefault="004007AF" w:rsidP="004007AF">
      <w:pPr>
        <w:numPr>
          <w:ilvl w:val="0"/>
          <w:numId w:val="8"/>
        </w:numPr>
        <w:jc w:val="both"/>
        <w:rPr>
          <w:rFonts w:ascii="Aptos" w:hAnsi="Aptos"/>
        </w:rPr>
      </w:pPr>
      <w:r w:rsidRPr="00D95A95">
        <w:rPr>
          <w:rFonts w:ascii="Aptos" w:hAnsi="Aptos"/>
        </w:rPr>
        <w:t>Jeigu turite klausimų, komentarų ar nusiskundimų, susijusių su tuo, kaip mes renkame, naudojame ir saugome duomenis apie Jus arba (ir) norite įgyvendinti savo teises galite kreiptis į mūsų duomenų apsaugos pareigūną el. paštu </w:t>
      </w:r>
      <w:hyperlink r:id="rId8" w:history="1">
        <w:r w:rsidRPr="00D95A95">
          <w:rPr>
            <w:rStyle w:val="Hyperlink"/>
            <w:rFonts w:ascii="Aptos" w:hAnsi="Aptos"/>
          </w:rPr>
          <w:t>duomenuapsauga@nvc.santa.lt</w:t>
        </w:r>
      </w:hyperlink>
      <w:r w:rsidRPr="00D95A95">
        <w:rPr>
          <w:rFonts w:ascii="Aptos" w:hAnsi="Aptos"/>
        </w:rPr>
        <w:t xml:space="preserve"> </w:t>
      </w:r>
    </w:p>
    <w:p w14:paraId="7B9DC03F" w14:textId="77777777" w:rsidR="004007AF" w:rsidRPr="00D95A95" w:rsidRDefault="004007AF" w:rsidP="004007AF">
      <w:pPr>
        <w:jc w:val="both"/>
        <w:rPr>
          <w:rFonts w:ascii="Aptos" w:hAnsi="Aptos"/>
        </w:rPr>
      </w:pPr>
      <w:r w:rsidRPr="00D95A95">
        <w:rPr>
          <w:rFonts w:ascii="Aptos" w:hAnsi="Aptos"/>
        </w:rPr>
        <w:t xml:space="preserve">Tuo atveju, jei manote, kad yra netinkamai įgyvendinamos Jūsų, kaip duomenų subjekto teisės, turite teisę kreiptis į Valstybinę duomenų apsaugos inspekciją, adresu L. Sapiegos g. 17, Vilnius, el. paštu </w:t>
      </w:r>
      <w:hyperlink r:id="rId9" w:history="1">
        <w:r w:rsidRPr="00D95A95">
          <w:rPr>
            <w:rStyle w:val="Hyperlink"/>
            <w:rFonts w:ascii="Aptos" w:hAnsi="Aptos"/>
          </w:rPr>
          <w:t>ada@ada.lt</w:t>
        </w:r>
      </w:hyperlink>
      <w:r w:rsidRPr="00D95A95">
        <w:rPr>
          <w:rFonts w:ascii="Aptos" w:hAnsi="Aptos"/>
        </w:rPr>
        <w:t xml:space="preserve">, interneto svetainė </w:t>
      </w:r>
      <w:hyperlink r:id="rId10" w:history="1">
        <w:r w:rsidRPr="00D95A95">
          <w:rPr>
            <w:rStyle w:val="Hyperlink"/>
            <w:rFonts w:ascii="Aptos" w:hAnsi="Aptos"/>
          </w:rPr>
          <w:t>http://vdai.lrv.lt</w:t>
        </w:r>
      </w:hyperlink>
      <w:r w:rsidRPr="00D95A95">
        <w:rPr>
          <w:rFonts w:ascii="Aptos" w:hAnsi="Aptos"/>
        </w:rPr>
        <w:t>, tačiau prieš teikiant skundą šiai priežiūros institucijai, visų pirma rekomenduojame kreiptis į mus ir mes pabandysime kartu su Jumis išspręsti kylančias problemas.</w:t>
      </w:r>
    </w:p>
    <w:p w14:paraId="0CE8FD55" w14:textId="4C72FDC3" w:rsidR="00D95A95" w:rsidRPr="00800B9E" w:rsidRDefault="00D95A95" w:rsidP="004007AF">
      <w:pPr>
        <w:spacing w:after="0"/>
      </w:pPr>
    </w:p>
    <w:sectPr w:rsidR="00D95A95" w:rsidRPr="00800B9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F0D89"/>
    <w:multiLevelType w:val="hybridMultilevel"/>
    <w:tmpl w:val="0B74BD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70F1641"/>
    <w:multiLevelType w:val="hybridMultilevel"/>
    <w:tmpl w:val="40E2A1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A7B6213"/>
    <w:multiLevelType w:val="multilevel"/>
    <w:tmpl w:val="8642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71A34"/>
    <w:multiLevelType w:val="multilevel"/>
    <w:tmpl w:val="DA02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69549A"/>
    <w:multiLevelType w:val="multilevel"/>
    <w:tmpl w:val="DF9C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1353E6"/>
    <w:multiLevelType w:val="multilevel"/>
    <w:tmpl w:val="D97E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01062D"/>
    <w:multiLevelType w:val="multilevel"/>
    <w:tmpl w:val="20DC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0A2B92"/>
    <w:multiLevelType w:val="multilevel"/>
    <w:tmpl w:val="81A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7D70B4"/>
    <w:multiLevelType w:val="hybridMultilevel"/>
    <w:tmpl w:val="0B2E23F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7B5707ED"/>
    <w:multiLevelType w:val="multilevel"/>
    <w:tmpl w:val="5E9C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2E5DC1"/>
    <w:multiLevelType w:val="multilevel"/>
    <w:tmpl w:val="F912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3413176">
    <w:abstractNumId w:val="10"/>
  </w:num>
  <w:num w:numId="2" w16cid:durableId="727729724">
    <w:abstractNumId w:val="6"/>
  </w:num>
  <w:num w:numId="3" w16cid:durableId="1204052571">
    <w:abstractNumId w:val="4"/>
  </w:num>
  <w:num w:numId="4" w16cid:durableId="610362179">
    <w:abstractNumId w:val="9"/>
  </w:num>
  <w:num w:numId="5" w16cid:durableId="568274782">
    <w:abstractNumId w:val="5"/>
  </w:num>
  <w:num w:numId="6" w16cid:durableId="1015156463">
    <w:abstractNumId w:val="7"/>
  </w:num>
  <w:num w:numId="7" w16cid:durableId="76175493">
    <w:abstractNumId w:val="2"/>
  </w:num>
  <w:num w:numId="8" w16cid:durableId="526792103">
    <w:abstractNumId w:val="3"/>
  </w:num>
  <w:num w:numId="9" w16cid:durableId="1418672482">
    <w:abstractNumId w:val="1"/>
  </w:num>
  <w:num w:numId="10" w16cid:durableId="1763142108">
    <w:abstractNumId w:val="8"/>
  </w:num>
  <w:num w:numId="11" w16cid:durableId="217127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44"/>
    <w:rsid w:val="00150A07"/>
    <w:rsid w:val="0018490D"/>
    <w:rsid w:val="002651E7"/>
    <w:rsid w:val="004007AF"/>
    <w:rsid w:val="0042168B"/>
    <w:rsid w:val="00450F11"/>
    <w:rsid w:val="00483DE2"/>
    <w:rsid w:val="004A5E68"/>
    <w:rsid w:val="00524050"/>
    <w:rsid w:val="005C4A02"/>
    <w:rsid w:val="006F69CC"/>
    <w:rsid w:val="00777548"/>
    <w:rsid w:val="00794A3B"/>
    <w:rsid w:val="00797DCD"/>
    <w:rsid w:val="00800B9E"/>
    <w:rsid w:val="00804040"/>
    <w:rsid w:val="00840099"/>
    <w:rsid w:val="008C3225"/>
    <w:rsid w:val="009C0DA2"/>
    <w:rsid w:val="009D1A60"/>
    <w:rsid w:val="00AF6734"/>
    <w:rsid w:val="00B73E9C"/>
    <w:rsid w:val="00BB6D10"/>
    <w:rsid w:val="00BD4692"/>
    <w:rsid w:val="00C879BD"/>
    <w:rsid w:val="00D24C86"/>
    <w:rsid w:val="00D64C44"/>
    <w:rsid w:val="00D95A95"/>
    <w:rsid w:val="00DA3AC7"/>
    <w:rsid w:val="00DA7298"/>
    <w:rsid w:val="00DB0B38"/>
    <w:rsid w:val="00E470DE"/>
    <w:rsid w:val="00FD7B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92C9F"/>
  <w15:chartTrackingRefBased/>
  <w15:docId w15:val="{579756BD-9B08-4C8B-889D-A8AF1407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C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4C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4C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4C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4C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4C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C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C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C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C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4C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4C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4C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4C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4C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C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C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C44"/>
    <w:rPr>
      <w:rFonts w:eastAsiaTheme="majorEastAsia" w:cstheme="majorBidi"/>
      <w:color w:val="272727" w:themeColor="text1" w:themeTint="D8"/>
    </w:rPr>
  </w:style>
  <w:style w:type="paragraph" w:styleId="Title">
    <w:name w:val="Title"/>
    <w:basedOn w:val="Normal"/>
    <w:next w:val="Normal"/>
    <w:link w:val="TitleChar"/>
    <w:uiPriority w:val="10"/>
    <w:qFormat/>
    <w:rsid w:val="00D64C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C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C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C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C44"/>
    <w:pPr>
      <w:spacing w:before="160"/>
      <w:jc w:val="center"/>
    </w:pPr>
    <w:rPr>
      <w:i/>
      <w:iCs/>
      <w:color w:val="404040" w:themeColor="text1" w:themeTint="BF"/>
    </w:rPr>
  </w:style>
  <w:style w:type="character" w:customStyle="1" w:styleId="QuoteChar">
    <w:name w:val="Quote Char"/>
    <w:basedOn w:val="DefaultParagraphFont"/>
    <w:link w:val="Quote"/>
    <w:uiPriority w:val="29"/>
    <w:rsid w:val="00D64C44"/>
    <w:rPr>
      <w:i/>
      <w:iCs/>
      <w:color w:val="404040" w:themeColor="text1" w:themeTint="BF"/>
    </w:rPr>
  </w:style>
  <w:style w:type="paragraph" w:styleId="ListParagraph">
    <w:name w:val="List Paragraph"/>
    <w:basedOn w:val="Normal"/>
    <w:uiPriority w:val="34"/>
    <w:qFormat/>
    <w:rsid w:val="00D64C44"/>
    <w:pPr>
      <w:ind w:left="720"/>
      <w:contextualSpacing/>
    </w:pPr>
  </w:style>
  <w:style w:type="character" w:styleId="IntenseEmphasis">
    <w:name w:val="Intense Emphasis"/>
    <w:basedOn w:val="DefaultParagraphFont"/>
    <w:uiPriority w:val="21"/>
    <w:qFormat/>
    <w:rsid w:val="00D64C44"/>
    <w:rPr>
      <w:i/>
      <w:iCs/>
      <w:color w:val="2F5496" w:themeColor="accent1" w:themeShade="BF"/>
    </w:rPr>
  </w:style>
  <w:style w:type="paragraph" w:styleId="IntenseQuote">
    <w:name w:val="Intense Quote"/>
    <w:basedOn w:val="Normal"/>
    <w:next w:val="Normal"/>
    <w:link w:val="IntenseQuoteChar"/>
    <w:uiPriority w:val="30"/>
    <w:qFormat/>
    <w:rsid w:val="00D64C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4C44"/>
    <w:rPr>
      <w:i/>
      <w:iCs/>
      <w:color w:val="2F5496" w:themeColor="accent1" w:themeShade="BF"/>
    </w:rPr>
  </w:style>
  <w:style w:type="character" w:styleId="IntenseReference">
    <w:name w:val="Intense Reference"/>
    <w:basedOn w:val="DefaultParagraphFont"/>
    <w:uiPriority w:val="32"/>
    <w:qFormat/>
    <w:rsid w:val="00D64C44"/>
    <w:rPr>
      <w:b/>
      <w:bCs/>
      <w:smallCaps/>
      <w:color w:val="2F5496" w:themeColor="accent1" w:themeShade="BF"/>
      <w:spacing w:val="5"/>
    </w:rPr>
  </w:style>
  <w:style w:type="character" w:styleId="Hyperlink">
    <w:name w:val="Hyperlink"/>
    <w:basedOn w:val="DefaultParagraphFont"/>
    <w:uiPriority w:val="99"/>
    <w:unhideWhenUsed/>
    <w:rsid w:val="00D64C44"/>
    <w:rPr>
      <w:color w:val="0563C1" w:themeColor="hyperlink"/>
      <w:u w:val="single"/>
    </w:rPr>
  </w:style>
  <w:style w:type="character" w:styleId="UnresolvedMention">
    <w:name w:val="Unresolved Mention"/>
    <w:basedOn w:val="DefaultParagraphFont"/>
    <w:uiPriority w:val="99"/>
    <w:semiHidden/>
    <w:unhideWhenUsed/>
    <w:rsid w:val="00D64C44"/>
    <w:rPr>
      <w:color w:val="605E5C"/>
      <w:shd w:val="clear" w:color="auto" w:fill="E1DFDD"/>
    </w:rPr>
  </w:style>
  <w:style w:type="character" w:styleId="CommentReference">
    <w:name w:val="annotation reference"/>
    <w:basedOn w:val="DefaultParagraphFont"/>
    <w:uiPriority w:val="99"/>
    <w:semiHidden/>
    <w:unhideWhenUsed/>
    <w:rsid w:val="0042168B"/>
    <w:rPr>
      <w:sz w:val="16"/>
      <w:szCs w:val="16"/>
    </w:rPr>
  </w:style>
  <w:style w:type="paragraph" w:styleId="CommentText">
    <w:name w:val="annotation text"/>
    <w:basedOn w:val="Normal"/>
    <w:link w:val="CommentTextChar"/>
    <w:uiPriority w:val="99"/>
    <w:unhideWhenUsed/>
    <w:rsid w:val="0042168B"/>
    <w:pPr>
      <w:spacing w:line="240" w:lineRule="auto"/>
    </w:pPr>
    <w:rPr>
      <w:sz w:val="20"/>
      <w:szCs w:val="20"/>
    </w:rPr>
  </w:style>
  <w:style w:type="character" w:customStyle="1" w:styleId="CommentTextChar">
    <w:name w:val="Comment Text Char"/>
    <w:basedOn w:val="DefaultParagraphFont"/>
    <w:link w:val="CommentText"/>
    <w:uiPriority w:val="99"/>
    <w:rsid w:val="0042168B"/>
    <w:rPr>
      <w:sz w:val="20"/>
      <w:szCs w:val="20"/>
    </w:rPr>
  </w:style>
  <w:style w:type="paragraph" w:styleId="CommentSubject">
    <w:name w:val="annotation subject"/>
    <w:basedOn w:val="CommentText"/>
    <w:next w:val="CommentText"/>
    <w:link w:val="CommentSubjectChar"/>
    <w:uiPriority w:val="99"/>
    <w:semiHidden/>
    <w:unhideWhenUsed/>
    <w:rsid w:val="0042168B"/>
    <w:rPr>
      <w:b/>
      <w:bCs/>
    </w:rPr>
  </w:style>
  <w:style w:type="character" w:customStyle="1" w:styleId="CommentSubjectChar">
    <w:name w:val="Comment Subject Char"/>
    <w:basedOn w:val="CommentTextChar"/>
    <w:link w:val="CommentSubject"/>
    <w:uiPriority w:val="99"/>
    <w:semiHidden/>
    <w:rsid w:val="004216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nvc.santa.lt" TargetMode="External"/><Relationship Id="rId3" Type="http://schemas.openxmlformats.org/officeDocument/2006/relationships/settings" Target="settings.xml"/><Relationship Id="rId7" Type="http://schemas.openxmlformats.org/officeDocument/2006/relationships/hyperlink" Target="http://www.nvc.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vc.lt/" TargetMode="External"/><Relationship Id="rId11" Type="http://schemas.openxmlformats.org/officeDocument/2006/relationships/fontTable" Target="fontTable.xml"/><Relationship Id="rId5" Type="http://schemas.openxmlformats.org/officeDocument/2006/relationships/hyperlink" Target="mailto:info@nvc.lt" TargetMode="External"/><Relationship Id="rId10" Type="http://schemas.openxmlformats.org/officeDocument/2006/relationships/hyperlink" Target="http://vdai.lrv.lt" TargetMode="External"/><Relationship Id="rId4" Type="http://schemas.openxmlformats.org/officeDocument/2006/relationships/webSettings" Target="webSettings.xml"/><Relationship Id="rId9" Type="http://schemas.openxmlformats.org/officeDocument/2006/relationships/hyperlink" Target="mailto:ada@ad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1043</TotalTime>
  <Pages>3</Pages>
  <Words>3978</Words>
  <Characters>2269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Žilinskaitė</dc:creator>
  <cp:keywords/>
  <dc:description/>
  <cp:lastModifiedBy>Lina Žilinskaitė</cp:lastModifiedBy>
  <cp:revision>14</cp:revision>
  <dcterms:created xsi:type="dcterms:W3CDTF">2026-05-26T11:52:00Z</dcterms:created>
  <dcterms:modified xsi:type="dcterms:W3CDTF">2026-07-09T12:07:00Z</dcterms:modified>
</cp:coreProperties>
</file>